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CE6E" w14:textId="20B67280" w:rsidR="009F0B68" w:rsidRDefault="009F0B68" w:rsidP="009F0B68">
      <w:pPr>
        <w:spacing w:after="390" w:line="240" w:lineRule="auto"/>
        <w:rPr>
          <w:rFonts w:ascii="Arial" w:eastAsia="Times New Roman" w:hAnsi="Arial" w:cs="Arial"/>
          <w:color w:val="000000"/>
          <w:kern w:val="0"/>
          <w:sz w:val="24"/>
          <w:szCs w:val="24"/>
          <w14:ligatures w14:val="none"/>
        </w:rPr>
      </w:pPr>
      <w:r>
        <w:rPr>
          <w:noProof/>
          <w14:ligatures w14:val="none"/>
        </w:rPr>
        <w:drawing>
          <wp:inline distT="0" distB="0" distL="0" distR="0" wp14:anchorId="684A9F6D" wp14:editId="705DFCBA">
            <wp:extent cx="5943600" cy="366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6395"/>
                    </a:xfrm>
                    <a:prstGeom prst="rect">
                      <a:avLst/>
                    </a:prstGeom>
                  </pic:spPr>
                </pic:pic>
              </a:graphicData>
            </a:graphic>
          </wp:inline>
        </w:drawing>
      </w:r>
    </w:p>
    <w:p w14:paraId="375E9CBD" w14:textId="50F3DA69" w:rsidR="009F0B68" w:rsidRDefault="009F0B68" w:rsidP="009F0B68">
      <w:pPr>
        <w:spacing w:after="39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Juvéderm</w:t>
      </w:r>
      <w:r>
        <w:rPr>
          <w:rFonts w:ascii="Arial" w:eastAsia="Times New Roman" w:hAnsi="Arial" w:cs="Arial"/>
          <w:color w:val="000000"/>
          <w:kern w:val="0"/>
          <w:sz w:val="24"/>
          <w:szCs w:val="24"/>
          <w14:ligatures w14:val="none"/>
        </w:rPr>
        <w:t xml:space="preserve"> provides a non-invasive way to attain a more youthful appearance. It is a non-surgical wrinkle treatment that, when injected into the skin, restores the skin’s volume and hydration. </w:t>
      </w:r>
      <w:r>
        <w:rPr>
          <w:rFonts w:ascii="Arial" w:eastAsia="Times New Roman" w:hAnsi="Arial" w:cs="Arial"/>
          <w:color w:val="000000"/>
          <w:kern w:val="0"/>
          <w:sz w:val="24"/>
          <w:szCs w:val="24"/>
          <w14:ligatures w14:val="none"/>
        </w:rPr>
        <w:t>Juvéderm</w:t>
      </w:r>
      <w:r>
        <w:rPr>
          <w:rFonts w:ascii="Arial" w:eastAsia="Times New Roman" w:hAnsi="Arial" w:cs="Arial"/>
          <w:color w:val="000000"/>
          <w:kern w:val="0"/>
          <w:sz w:val="24"/>
          <w:szCs w:val="24"/>
          <w14:ligatures w14:val="none"/>
        </w:rPr>
        <w:t xml:space="preserve"> is used to smooth wrinkles and nasolabial folds, otherwise known as smile lines.</w:t>
      </w:r>
    </w:p>
    <w:p w14:paraId="43AFD4FA" w14:textId="05051238" w:rsidR="009F0B68" w:rsidRDefault="009F0B68" w:rsidP="009F0B68">
      <w:pPr>
        <w:spacing w:after="39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A specially formulated gel, composed of cross-linked hyaluronic acid, </w:t>
      </w:r>
      <w:r>
        <w:rPr>
          <w:rFonts w:ascii="Arial" w:eastAsia="Times New Roman" w:hAnsi="Arial" w:cs="Arial"/>
          <w:color w:val="000000"/>
          <w:kern w:val="0"/>
          <w:sz w:val="24"/>
          <w:szCs w:val="24"/>
          <w14:ligatures w14:val="none"/>
        </w:rPr>
        <w:t>Juvéderm</w:t>
      </w:r>
      <w:r>
        <w:rPr>
          <w:rFonts w:ascii="Arial" w:eastAsia="Times New Roman" w:hAnsi="Arial" w:cs="Arial"/>
          <w:color w:val="000000"/>
          <w:kern w:val="0"/>
          <w:sz w:val="24"/>
          <w:szCs w:val="24"/>
          <w14:ligatures w14:val="none"/>
        </w:rPr>
        <w:t xml:space="preserve"> was developed by Allergan, the manufacturer for Botox, and approved for cosmetic use by the FDA in 2006. The smooth consistency of </w:t>
      </w:r>
      <w:r>
        <w:rPr>
          <w:rFonts w:ascii="Arial" w:eastAsia="Times New Roman" w:hAnsi="Arial" w:cs="Arial"/>
          <w:color w:val="000000"/>
          <w:kern w:val="0"/>
          <w:sz w:val="24"/>
          <w:szCs w:val="24"/>
          <w14:ligatures w14:val="none"/>
        </w:rPr>
        <w:t>Juvéderm</w:t>
      </w:r>
      <w:r>
        <w:rPr>
          <w:rFonts w:ascii="Arial" w:eastAsia="Times New Roman" w:hAnsi="Arial" w:cs="Arial"/>
          <w:color w:val="000000"/>
          <w:kern w:val="0"/>
          <w:sz w:val="24"/>
          <w:szCs w:val="24"/>
          <w14:ligatures w14:val="none"/>
        </w:rPr>
        <w:t xml:space="preserve"> allows it to be easily and accurately administered by our Providers. Each treatment requires approximately 15 minutes, depending on the number of injections required. Results with </w:t>
      </w:r>
      <w:r>
        <w:rPr>
          <w:rFonts w:ascii="Arial" w:eastAsia="Times New Roman" w:hAnsi="Arial" w:cs="Arial"/>
          <w:color w:val="000000"/>
          <w:kern w:val="0"/>
          <w:sz w:val="24"/>
          <w:szCs w:val="24"/>
          <w14:ligatures w14:val="none"/>
        </w:rPr>
        <w:t>Juvéderm</w:t>
      </w:r>
      <w:r>
        <w:rPr>
          <w:rFonts w:ascii="Arial" w:eastAsia="Times New Roman" w:hAnsi="Arial" w:cs="Arial"/>
          <w:color w:val="000000"/>
          <w:kern w:val="0"/>
          <w:sz w:val="24"/>
          <w:szCs w:val="24"/>
          <w14:ligatures w14:val="none"/>
        </w:rPr>
        <w:t xml:space="preserve"> are instant but can take a month to settle in. </w:t>
      </w:r>
    </w:p>
    <w:p w14:paraId="4B8A5E40" w14:textId="6423B932" w:rsidR="009F0B68" w:rsidRDefault="009F0B68" w:rsidP="009F0B68">
      <w:pPr>
        <w:spacing w:after="39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Your rejuvenated appearance is </w:t>
      </w:r>
      <w:r>
        <w:rPr>
          <w:rFonts w:ascii="Arial" w:eastAsia="Times New Roman" w:hAnsi="Arial" w:cs="Arial"/>
          <w:color w:val="000000"/>
          <w:kern w:val="0"/>
          <w:sz w:val="24"/>
          <w:szCs w:val="24"/>
          <w14:ligatures w14:val="none"/>
        </w:rPr>
        <w:t>temporary and</w:t>
      </w:r>
      <w:r>
        <w:rPr>
          <w:rFonts w:ascii="Arial" w:eastAsia="Times New Roman" w:hAnsi="Arial" w:cs="Arial"/>
          <w:color w:val="000000"/>
          <w:kern w:val="0"/>
          <w:sz w:val="24"/>
          <w:szCs w:val="24"/>
          <w14:ligatures w14:val="none"/>
        </w:rPr>
        <w:t xml:space="preserve"> can be maintained for up to one year with results varying from person to person. Hyaluronic acid is a natural protein, allowing </w:t>
      </w:r>
      <w:r>
        <w:rPr>
          <w:rFonts w:ascii="Arial" w:eastAsia="Times New Roman" w:hAnsi="Arial" w:cs="Arial"/>
          <w:color w:val="000000"/>
          <w:kern w:val="0"/>
          <w:sz w:val="24"/>
          <w:szCs w:val="24"/>
          <w14:ligatures w14:val="none"/>
        </w:rPr>
        <w:t>Juvéderm</w:t>
      </w:r>
      <w:r>
        <w:rPr>
          <w:rFonts w:ascii="Arial" w:eastAsia="Times New Roman" w:hAnsi="Arial" w:cs="Arial"/>
          <w:color w:val="000000"/>
          <w:kern w:val="0"/>
          <w:sz w:val="24"/>
          <w:szCs w:val="24"/>
          <w14:ligatures w14:val="none"/>
        </w:rPr>
        <w:t xml:space="preserve"> to gradually be absorbed into the body. Additional injections may be required to achieve and maintain optimal results. The natural protein used, allows </w:t>
      </w:r>
      <w:r>
        <w:rPr>
          <w:rFonts w:ascii="Arial" w:eastAsia="Times New Roman" w:hAnsi="Arial" w:cs="Arial"/>
          <w:color w:val="000000"/>
          <w:kern w:val="0"/>
          <w:sz w:val="24"/>
          <w:szCs w:val="24"/>
          <w14:ligatures w14:val="none"/>
        </w:rPr>
        <w:t>Juvéderm</w:t>
      </w:r>
      <w:r>
        <w:rPr>
          <w:rFonts w:ascii="Arial" w:eastAsia="Times New Roman" w:hAnsi="Arial" w:cs="Arial"/>
          <w:color w:val="000000"/>
          <w:kern w:val="0"/>
          <w:sz w:val="24"/>
          <w:szCs w:val="24"/>
          <w14:ligatures w14:val="none"/>
        </w:rPr>
        <w:t xml:space="preserve"> to pose little risk of an allergic reaction and does not require an allergy test prior to treatment.</w:t>
      </w:r>
    </w:p>
    <w:p w14:paraId="6223A383" w14:textId="746C08CF" w:rsidR="00DA6921" w:rsidRDefault="006B747A">
      <w:r>
        <w:rPr>
          <w:noProof/>
        </w:rPr>
        <w:drawing>
          <wp:inline distT="0" distB="0" distL="0" distR="0" wp14:anchorId="31657B62" wp14:editId="76DC1705">
            <wp:extent cx="4219575" cy="1085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1085850"/>
                    </a:xfrm>
                    <a:prstGeom prst="rect">
                      <a:avLst/>
                    </a:prstGeom>
                    <a:noFill/>
                    <a:ln>
                      <a:noFill/>
                    </a:ln>
                  </pic:spPr>
                </pic:pic>
              </a:graphicData>
            </a:graphic>
          </wp:inline>
        </w:drawing>
      </w:r>
    </w:p>
    <w:p w14:paraId="238CF172" w14:textId="77777777" w:rsidR="006B747A" w:rsidRDefault="006B747A"/>
    <w:p w14:paraId="07515949" w14:textId="77777777" w:rsidR="0008162F" w:rsidRDefault="00560676" w:rsidP="0008162F">
      <w:pPr>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Botox® is used to smooth out lines that develop during facial expressions. It is commonly used on the upper face to eliminate crow’s feet when you smile, the 11's between your eyes during frowning, and forehead lines that develop when your eyebrows are raised. Botox® works by relaxing specific muscles that create these lines. Botox® Cosmetic typically last 3-4 months.  Best results are achieved with regular treatments every 3 months.</w:t>
      </w:r>
    </w:p>
    <w:p w14:paraId="41707396" w14:textId="0DA8299E" w:rsidR="00560676" w:rsidRDefault="00560676" w:rsidP="0008162F">
      <w:pPr>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Typical number of units of </w:t>
      </w:r>
      <w:r>
        <w:rPr>
          <w:rFonts w:ascii="Arial" w:eastAsia="Times New Roman" w:hAnsi="Arial" w:cs="Arial"/>
          <w:b/>
          <w:bCs/>
          <w:color w:val="000000"/>
          <w:kern w:val="0"/>
          <w:sz w:val="24"/>
          <w:szCs w:val="24"/>
          <w14:ligatures w14:val="none"/>
        </w:rPr>
        <w:t>Botox® </w:t>
      </w:r>
      <w:r>
        <w:rPr>
          <w:rFonts w:ascii="Arial" w:eastAsia="Times New Roman" w:hAnsi="Arial" w:cs="Arial"/>
          <w:color w:val="000000"/>
          <w:kern w:val="0"/>
          <w:sz w:val="24"/>
          <w:szCs w:val="24"/>
          <w14:ligatures w14:val="none"/>
        </w:rPr>
        <w:t>required:</w:t>
      </w:r>
    </w:p>
    <w:p w14:paraId="120F0887" w14:textId="61232A6A" w:rsidR="00560676" w:rsidRDefault="00757980" w:rsidP="0008162F">
      <w:pPr>
        <w:numPr>
          <w:ilvl w:val="0"/>
          <w:numId w:val="2"/>
        </w:numPr>
        <w:spacing w:before="100" w:beforeAutospacing="1"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w:t>
      </w:r>
      <w:r w:rsidR="00560676">
        <w:rPr>
          <w:rFonts w:ascii="Arial" w:eastAsia="Times New Roman" w:hAnsi="Arial" w:cs="Arial"/>
          <w:color w:val="000000"/>
          <w:kern w:val="0"/>
          <w:sz w:val="24"/>
          <w:szCs w:val="24"/>
          <w14:ligatures w14:val="none"/>
        </w:rPr>
        <w:t xml:space="preserve">row’s </w:t>
      </w:r>
      <w:r>
        <w:rPr>
          <w:rFonts w:ascii="Arial" w:eastAsia="Times New Roman" w:hAnsi="Arial" w:cs="Arial"/>
          <w:color w:val="000000"/>
          <w:kern w:val="0"/>
          <w:sz w:val="24"/>
          <w:szCs w:val="24"/>
          <w14:ligatures w14:val="none"/>
        </w:rPr>
        <w:t>F</w:t>
      </w:r>
      <w:r w:rsidR="00560676">
        <w:rPr>
          <w:rFonts w:ascii="Arial" w:eastAsia="Times New Roman" w:hAnsi="Arial" w:cs="Arial"/>
          <w:color w:val="000000"/>
          <w:kern w:val="0"/>
          <w:sz w:val="24"/>
          <w:szCs w:val="24"/>
          <w14:ligatures w14:val="none"/>
        </w:rPr>
        <w:t>eet: 18-24 units</w:t>
      </w:r>
    </w:p>
    <w:p w14:paraId="65C6DE02" w14:textId="4994A80E" w:rsidR="00560676" w:rsidRDefault="00757980" w:rsidP="0008162F">
      <w:pPr>
        <w:numPr>
          <w:ilvl w:val="0"/>
          <w:numId w:val="2"/>
        </w:numPr>
        <w:spacing w:before="100" w:beforeAutospacing="1"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G</w:t>
      </w:r>
      <w:r w:rsidR="00560676">
        <w:rPr>
          <w:rFonts w:ascii="Arial" w:eastAsia="Times New Roman" w:hAnsi="Arial" w:cs="Arial"/>
          <w:color w:val="000000"/>
          <w:kern w:val="0"/>
          <w:sz w:val="24"/>
          <w:szCs w:val="24"/>
          <w14:ligatures w14:val="none"/>
        </w:rPr>
        <w:t>labella (between eyes): 18-22 units</w:t>
      </w:r>
    </w:p>
    <w:p w14:paraId="193FF10F" w14:textId="058F24AB" w:rsidR="00560676" w:rsidRDefault="00757980" w:rsidP="0008162F">
      <w:pPr>
        <w:numPr>
          <w:ilvl w:val="0"/>
          <w:numId w:val="2"/>
        </w:numPr>
        <w:spacing w:before="100" w:beforeAutospacing="1"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F</w:t>
      </w:r>
      <w:r w:rsidR="00560676">
        <w:rPr>
          <w:rFonts w:ascii="Arial" w:eastAsia="Times New Roman" w:hAnsi="Arial" w:cs="Arial"/>
          <w:color w:val="000000"/>
          <w:kern w:val="0"/>
          <w:sz w:val="24"/>
          <w:szCs w:val="24"/>
          <w14:ligatures w14:val="none"/>
        </w:rPr>
        <w:t>orehead: 10-20 units</w:t>
      </w:r>
    </w:p>
    <w:p w14:paraId="2A323BE0" w14:textId="2BF933F0" w:rsidR="006B747A" w:rsidRPr="0008162F" w:rsidRDefault="00757980" w:rsidP="0008162F">
      <w:pPr>
        <w:numPr>
          <w:ilvl w:val="0"/>
          <w:numId w:val="2"/>
        </w:numPr>
        <w:spacing w:before="100" w:beforeAutospacing="1"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L</w:t>
      </w:r>
      <w:r w:rsidR="00560676">
        <w:rPr>
          <w:rFonts w:ascii="Arial" w:eastAsia="Times New Roman" w:hAnsi="Arial" w:cs="Arial"/>
          <w:color w:val="000000"/>
          <w:kern w:val="0"/>
          <w:sz w:val="24"/>
          <w:szCs w:val="24"/>
          <w14:ligatures w14:val="none"/>
        </w:rPr>
        <w:t xml:space="preserve">ateral </w:t>
      </w:r>
      <w:r>
        <w:rPr>
          <w:rFonts w:ascii="Arial" w:eastAsia="Times New Roman" w:hAnsi="Arial" w:cs="Arial"/>
          <w:color w:val="000000"/>
          <w:kern w:val="0"/>
          <w:sz w:val="24"/>
          <w:szCs w:val="24"/>
          <w14:ligatures w14:val="none"/>
        </w:rPr>
        <w:t>E</w:t>
      </w:r>
      <w:r w:rsidR="00560676">
        <w:rPr>
          <w:rFonts w:ascii="Arial" w:eastAsia="Times New Roman" w:hAnsi="Arial" w:cs="Arial"/>
          <w:color w:val="000000"/>
          <w:kern w:val="0"/>
          <w:sz w:val="24"/>
          <w:szCs w:val="24"/>
          <w14:ligatures w14:val="none"/>
        </w:rPr>
        <w:t xml:space="preserve">yebrow </w:t>
      </w:r>
      <w:r>
        <w:rPr>
          <w:rFonts w:ascii="Arial" w:eastAsia="Times New Roman" w:hAnsi="Arial" w:cs="Arial"/>
          <w:color w:val="000000"/>
          <w:kern w:val="0"/>
          <w:sz w:val="24"/>
          <w:szCs w:val="24"/>
          <w14:ligatures w14:val="none"/>
        </w:rPr>
        <w:t>L</w:t>
      </w:r>
      <w:r w:rsidR="00560676">
        <w:rPr>
          <w:rFonts w:ascii="Arial" w:eastAsia="Times New Roman" w:hAnsi="Arial" w:cs="Arial"/>
          <w:color w:val="000000"/>
          <w:kern w:val="0"/>
          <w:sz w:val="24"/>
          <w:szCs w:val="24"/>
          <w14:ligatures w14:val="none"/>
        </w:rPr>
        <w:t>ift: 6-8 units</w:t>
      </w:r>
    </w:p>
    <w:p w14:paraId="385FD08B" w14:textId="77777777" w:rsidR="00283026" w:rsidRDefault="00283026"/>
    <w:sectPr w:rsidR="00283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80540"/>
    <w:multiLevelType w:val="multilevel"/>
    <w:tmpl w:val="4EF80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375C79"/>
    <w:multiLevelType w:val="multilevel"/>
    <w:tmpl w:val="C54A2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0862969">
    <w:abstractNumId w:val="0"/>
    <w:lvlOverride w:ilvl="0"/>
    <w:lvlOverride w:ilvl="1"/>
    <w:lvlOverride w:ilvl="2"/>
    <w:lvlOverride w:ilvl="3"/>
    <w:lvlOverride w:ilvl="4"/>
    <w:lvlOverride w:ilvl="5"/>
    <w:lvlOverride w:ilvl="6"/>
    <w:lvlOverride w:ilvl="7"/>
    <w:lvlOverride w:ilvl="8"/>
  </w:num>
  <w:num w:numId="2" w16cid:durableId="941376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68"/>
    <w:rsid w:val="0008162F"/>
    <w:rsid w:val="00283026"/>
    <w:rsid w:val="00560676"/>
    <w:rsid w:val="006B747A"/>
    <w:rsid w:val="00757980"/>
    <w:rsid w:val="009F0B68"/>
    <w:rsid w:val="00DA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5D4F"/>
  <w15:chartTrackingRefBased/>
  <w15:docId w15:val="{CAFAC947-DFE9-4FE0-8581-BDE6ECA1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68"/>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94401">
      <w:bodyDiv w:val="1"/>
      <w:marLeft w:val="0"/>
      <w:marRight w:val="0"/>
      <w:marTop w:val="0"/>
      <w:marBottom w:val="0"/>
      <w:divBdr>
        <w:top w:val="none" w:sz="0" w:space="0" w:color="auto"/>
        <w:left w:val="none" w:sz="0" w:space="0" w:color="auto"/>
        <w:bottom w:val="none" w:sz="0" w:space="0" w:color="auto"/>
        <w:right w:val="none" w:sz="0" w:space="0" w:color="auto"/>
      </w:divBdr>
    </w:div>
    <w:div w:id="17615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Dillon</dc:creator>
  <cp:keywords/>
  <dc:description/>
  <cp:lastModifiedBy>Shannon Dillon</cp:lastModifiedBy>
  <cp:revision>6</cp:revision>
  <dcterms:created xsi:type="dcterms:W3CDTF">2023-07-02T15:44:00Z</dcterms:created>
  <dcterms:modified xsi:type="dcterms:W3CDTF">2023-07-02T15:54:00Z</dcterms:modified>
</cp:coreProperties>
</file>